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175EF">
        <w:rPr>
          <w:sz w:val="28"/>
          <w:szCs w:val="28"/>
        </w:rPr>
        <w:t>Two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Planning for</w:t>
      </w:r>
      <w:r>
        <w:rPr>
          <w:sz w:val="28"/>
          <w:szCs w:val="28"/>
        </w:rPr>
        <w:t xml:space="preserve"> Social Studies </w:t>
      </w:r>
      <w:r w:rsidR="006175EF">
        <w:rPr>
          <w:sz w:val="28"/>
          <w:szCs w:val="28"/>
        </w:rPr>
        <w:t>Instruction</w:t>
      </w:r>
    </w:p>
    <w:p w:rsidR="0026619D" w:rsidRDefault="00811101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26619D" w:rsidRDefault="0026619D" w:rsidP="006175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6175EF">
        <w:rPr>
          <w:sz w:val="28"/>
          <w:szCs w:val="28"/>
        </w:rPr>
        <w:t xml:space="preserve">is backward design? Cite from your text and then visit: </w:t>
      </w:r>
      <w:hyperlink r:id="rId7" w:history="1">
        <w:r w:rsidR="006175EF" w:rsidRPr="00195D5C">
          <w:rPr>
            <w:rStyle w:val="Hyperlink"/>
            <w:sz w:val="28"/>
            <w:szCs w:val="28"/>
          </w:rPr>
          <w:t>https://www.stephencovey.com/7habits/7habits-habit2.php</w:t>
        </w:r>
      </w:hyperlink>
    </w:p>
    <w:p w:rsidR="006175EF" w:rsidRDefault="00FC0C6B" w:rsidP="006175EF">
      <w:pPr>
        <w:pStyle w:val="ListParagrap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H</w:t>
      </w:r>
      <w:r w:rsidR="006175EF">
        <w:rPr>
          <w:sz w:val="28"/>
          <w:szCs w:val="28"/>
        </w:rPr>
        <w:t>ow does this “habit” relate to backward design concerning lesson planning?</w:t>
      </w:r>
    </w:p>
    <w:p w:rsidR="006175EF" w:rsidRDefault="006175EF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your own words, what does it mean to teach using an interdisciplinary approach?</w:t>
      </w:r>
    </w:p>
    <w:p w:rsidR="000865AF" w:rsidRDefault="006175E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 </w:t>
      </w:r>
      <w:hyperlink r:id="rId8" w:history="1">
        <w:r w:rsidRPr="006175EF">
          <w:rPr>
            <w:rStyle w:val="Hyperlink"/>
            <w:sz w:val="28"/>
            <w:szCs w:val="28"/>
          </w:rPr>
          <w:t>http://www.teachingworks.org/work-of-teaching/high-leverage-practices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FC0C6B">
        <w:rPr>
          <w:sz w:val="28"/>
          <w:szCs w:val="28"/>
        </w:rPr>
        <w:t>all of the</w:t>
      </w:r>
      <w:r>
        <w:rPr>
          <w:sz w:val="28"/>
          <w:szCs w:val="28"/>
        </w:rPr>
        <w:t xml:space="preserve"> effective teaching practices. Choose </w:t>
      </w:r>
      <w:r w:rsidR="00FC0C6B">
        <w:rPr>
          <w:sz w:val="28"/>
          <w:szCs w:val="28"/>
        </w:rPr>
        <w:t>three</w:t>
      </w:r>
      <w:r>
        <w:rPr>
          <w:sz w:val="28"/>
          <w:szCs w:val="28"/>
        </w:rPr>
        <w:t xml:space="preserve"> to read more about and briefly summarize what you learned</w:t>
      </w:r>
      <w:r w:rsidR="00FC0C6B">
        <w:rPr>
          <w:sz w:val="28"/>
          <w:szCs w:val="28"/>
        </w:rPr>
        <w:t>.</w:t>
      </w:r>
    </w:p>
    <w:p w:rsidR="006C4DB9" w:rsidRDefault="006C4DB9" w:rsidP="006C4D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9" w:history="1">
        <w:r w:rsidRPr="00195D5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6C4DB9" w:rsidRDefault="006C4DB9" w:rsidP="006C4D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Scroll down to unit plan documents. Find the Spalding SS LP template document and </w:t>
      </w:r>
      <w:r w:rsidR="00A43F11">
        <w:rPr>
          <w:sz w:val="28"/>
          <w:szCs w:val="28"/>
        </w:rPr>
        <w:t>review/</w:t>
      </w:r>
      <w:r>
        <w:rPr>
          <w:sz w:val="28"/>
          <w:szCs w:val="28"/>
        </w:rPr>
        <w:t>print this for class purposes.</w:t>
      </w: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rPr>
          <w:sz w:val="28"/>
          <w:szCs w:val="28"/>
        </w:rPr>
      </w:pPr>
    </w:p>
    <w:sectPr w:rsidR="000865AF" w:rsidRPr="000865A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23" w:rsidRDefault="009A4D23" w:rsidP="006C4DB9">
      <w:pPr>
        <w:spacing w:after="0" w:line="240" w:lineRule="auto"/>
      </w:pPr>
      <w:r>
        <w:separator/>
      </w:r>
    </w:p>
  </w:endnote>
  <w:end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23" w:rsidRDefault="009A4D23" w:rsidP="006C4DB9">
      <w:pPr>
        <w:spacing w:after="0" w:line="240" w:lineRule="auto"/>
      </w:pPr>
      <w:r>
        <w:separator/>
      </w:r>
    </w:p>
  </w:footnote>
  <w:foot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6619D"/>
    <w:rsid w:val="006175EF"/>
    <w:rsid w:val="0065572B"/>
    <w:rsid w:val="006C4DB9"/>
    <w:rsid w:val="00705D91"/>
    <w:rsid w:val="00811101"/>
    <w:rsid w:val="009A4D23"/>
    <w:rsid w:val="00A43F11"/>
    <w:rsid w:val="00C84FE3"/>
    <w:rsid w:val="00CC6F4C"/>
    <w:rsid w:val="00D71756"/>
    <w:rsid w:val="00F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451FF-40FD-4F8E-8BFA-AC5C982B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works.org/work-of-teaching/high-leverage-practic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ephencovey.com/7habits/7habits-habit2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eachsocialstudies.wikispaces.com/Assignment+Informatio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2014-09-26T19:35:00Z</dcterms:created>
  <dcterms:modified xsi:type="dcterms:W3CDTF">2014-09-26T19:35:00Z</dcterms:modified>
</cp:coreProperties>
</file>